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E76B11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9251E">
        <w:rPr>
          <w:rFonts w:ascii="Times New Roman" w:eastAsia="Arial Unicode MS" w:hAnsi="Times New Roman" w:cs="Times New Roman"/>
          <w:b/>
          <w:kern w:val="0"/>
          <w:sz w:val="24"/>
          <w:szCs w:val="24"/>
          <w:lang w:eastAsia="lv-LV"/>
          <w14:ligatures w14:val="none"/>
        </w:rPr>
        <w:t>7</w:t>
      </w:r>
      <w:r w:rsidR="00AA1E42">
        <w:rPr>
          <w:rFonts w:ascii="Times New Roman" w:eastAsia="Arial Unicode MS" w:hAnsi="Times New Roman" w:cs="Times New Roman"/>
          <w:b/>
          <w:kern w:val="0"/>
          <w:sz w:val="24"/>
          <w:szCs w:val="24"/>
          <w:lang w:eastAsia="lv-LV"/>
          <w14:ligatures w14:val="none"/>
        </w:rPr>
        <w:t>9</w:t>
      </w:r>
    </w:p>
    <w:p w14:paraId="51A114AB" w14:textId="3E0E901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44D93">
        <w:rPr>
          <w:rFonts w:ascii="Times New Roman" w:eastAsia="Arial Unicode MS" w:hAnsi="Times New Roman" w:cs="Times New Roman"/>
          <w:kern w:val="0"/>
          <w:sz w:val="24"/>
          <w:szCs w:val="24"/>
          <w:lang w:eastAsia="lv-LV"/>
          <w14:ligatures w14:val="none"/>
        </w:rPr>
        <w:t>3</w:t>
      </w:r>
      <w:r w:rsidR="007963BF">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7A480914" w14:textId="0152B4C6" w:rsidR="007963BF" w:rsidRPr="007963BF" w:rsidRDefault="007963BF" w:rsidP="007963BF">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bookmarkStart w:id="471" w:name="_Hlk199354390"/>
      <w:bookmarkStart w:id="472" w:name="_Hlk199353569"/>
      <w:bookmarkStart w:id="473" w:name="_Hlk199353372"/>
      <w:bookmarkStart w:id="474" w:name="_Hlk199353137"/>
      <w:bookmarkStart w:id="475" w:name="_Hlk199352743"/>
      <w:bookmarkStart w:id="476" w:name="_Hlk199352607"/>
      <w:bookmarkStart w:id="477" w:name="_Hlk199352483"/>
      <w:bookmarkStart w:id="478" w:name="_Hlk199352240"/>
      <w:bookmarkStart w:id="479" w:name="_Hlk199352079"/>
      <w:bookmarkStart w:id="480" w:name="_Hlk199351922"/>
      <w:bookmarkStart w:id="481" w:name="_Hlk199351625"/>
      <w:bookmarkStart w:id="482" w:name="_Hlk199351038"/>
      <w:bookmarkStart w:id="483" w:name="_Hlk199350926"/>
      <w:r w:rsidRPr="007963BF">
        <w:rPr>
          <w:rFonts w:ascii="Times New Roman" w:eastAsia="Arial Unicode MS" w:hAnsi="Times New Roman" w:cs="Arial Unicode MS"/>
          <w:b/>
          <w:kern w:val="0"/>
          <w:sz w:val="24"/>
          <w:szCs w:val="24"/>
          <w:lang w:eastAsia="lv-LV"/>
          <w14:ligatures w14:val="none"/>
        </w:rPr>
        <w:t xml:space="preserve">Par </w:t>
      </w:r>
      <w:bookmarkStart w:id="484" w:name="_Hlk198213797"/>
      <w:r w:rsidRPr="007963BF">
        <w:rPr>
          <w:rFonts w:ascii="Times New Roman" w:eastAsia="Arial Unicode MS" w:hAnsi="Times New Roman" w:cs="Arial Unicode MS"/>
          <w:b/>
          <w:kern w:val="0"/>
          <w:sz w:val="24"/>
          <w:szCs w:val="24"/>
          <w:lang w:eastAsia="lv-LV"/>
          <w14:ligatures w14:val="none"/>
        </w:rPr>
        <w:t>savstarpējo robežu pārkārtošanu zemes vienībās ar kadastra apzīmējumiem  70070040100 un 70070040075</w:t>
      </w:r>
      <w:bookmarkEnd w:id="471"/>
      <w:bookmarkEnd w:id="484"/>
    </w:p>
    <w:p w14:paraId="4B7EABBC" w14:textId="77777777" w:rsidR="00064833" w:rsidRPr="00064833" w:rsidRDefault="00064833" w:rsidP="00AA1E42">
      <w:pPr>
        <w:spacing w:after="0" w:line="240" w:lineRule="auto"/>
        <w:jc w:val="both"/>
        <w:rPr>
          <w:rFonts w:ascii="Times New Roman" w:eastAsia="Calibri" w:hAnsi="Times New Roman" w:cs="Times New Roman"/>
          <w:kern w:val="0"/>
          <w:sz w:val="24"/>
          <w:szCs w:val="24"/>
          <w14:ligatures w14:val="none"/>
        </w:rPr>
      </w:pPr>
    </w:p>
    <w:p w14:paraId="558F34A5" w14:textId="7E41A34E" w:rsidR="00064833" w:rsidRPr="00064833" w:rsidRDefault="00064833" w:rsidP="00064833">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064833">
        <w:rPr>
          <w:rFonts w:ascii="Times New Roman" w:eastAsia="Times New Roman" w:hAnsi="Times New Roman" w:cs="Times New Roman"/>
          <w:kern w:val="0"/>
          <w:sz w:val="24"/>
          <w:szCs w:val="24"/>
          <w:lang w:eastAsia="lv-LV"/>
          <w14:ligatures w14:val="none"/>
        </w:rPr>
        <w:t xml:space="preserve">Uzsākti būvdarbi nekustamā īpašuma “Apbraucamais ceļš </w:t>
      </w:r>
      <w:r w:rsidR="00165E30">
        <w:rPr>
          <w:rFonts w:ascii="Times New Roman" w:eastAsia="Times New Roman" w:hAnsi="Times New Roman" w:cs="Times New Roman"/>
          <w:kern w:val="0"/>
          <w:sz w:val="24"/>
          <w:szCs w:val="24"/>
          <w:lang w:eastAsia="lv-LV"/>
          <w14:ligatures w14:val="none"/>
        </w:rPr>
        <w:t>N</w:t>
      </w:r>
      <w:r w:rsidRPr="00064833">
        <w:rPr>
          <w:rFonts w:ascii="Times New Roman" w:eastAsia="Times New Roman" w:hAnsi="Times New Roman" w:cs="Times New Roman"/>
          <w:kern w:val="0"/>
          <w:sz w:val="24"/>
          <w:szCs w:val="24"/>
          <w:lang w:eastAsia="lv-LV"/>
          <w14:ligatures w14:val="none"/>
        </w:rPr>
        <w:t>r.</w:t>
      </w:r>
      <w:r w:rsidR="00165E30">
        <w:rPr>
          <w:rFonts w:ascii="Times New Roman" w:eastAsia="Times New Roman" w:hAnsi="Times New Roman" w:cs="Times New Roman"/>
          <w:kern w:val="0"/>
          <w:sz w:val="24"/>
          <w:szCs w:val="24"/>
          <w:lang w:eastAsia="lv-LV"/>
          <w14:ligatures w14:val="none"/>
        </w:rPr>
        <w:t> </w:t>
      </w:r>
      <w:r w:rsidRPr="00064833">
        <w:rPr>
          <w:rFonts w:ascii="Times New Roman" w:eastAsia="Times New Roman" w:hAnsi="Times New Roman" w:cs="Times New Roman"/>
          <w:kern w:val="0"/>
          <w:sz w:val="24"/>
          <w:szCs w:val="24"/>
          <w:lang w:eastAsia="lv-LV"/>
          <w14:ligatures w14:val="none"/>
        </w:rPr>
        <w:t xml:space="preserve">3” (kadastra numurs </w:t>
      </w:r>
      <w:hyperlink r:id="rId9" w:history="1">
        <w:r w:rsidRPr="00064833">
          <w:rPr>
            <w:rFonts w:ascii="Times New Roman" w:eastAsia="Times New Roman" w:hAnsi="Times New Roman" w:cs="Times New Roman"/>
            <w:kern w:val="0"/>
            <w:sz w:val="24"/>
            <w:szCs w:val="24"/>
            <w:lang w:eastAsia="lv-LV"/>
            <w14:ligatures w14:val="none"/>
          </w:rPr>
          <w:t>70070040074</w:t>
        </w:r>
      </w:hyperlink>
      <w:r w:rsidRPr="00064833">
        <w:rPr>
          <w:rFonts w:ascii="Times New Roman" w:eastAsia="Times New Roman" w:hAnsi="Times New Roman" w:cs="Times New Roman"/>
          <w:kern w:val="0"/>
          <w:sz w:val="24"/>
          <w:szCs w:val="24"/>
          <w:lang w:eastAsia="lv-LV"/>
          <w14:ligatures w14:val="none"/>
        </w:rPr>
        <w:t>) zemes vienībā ar kadastra apzīmējumu 70070040074. Ņemot vērā to, ka būvdarbi ietver nobrauktuvju izbūvi uz pieguļošajām ielām, secināts, ka lai nodrošinātu tādus apstākļus, kas ievērojami atvieglotu nokļūšanu smagās tehnikas vienībām uz blakus esošo kokapstrādes uzņēmumu, nepieciešams pārveidot esošo nobrauktuvi, kā rezultātā nepieciešama zemes gabalu robežu pārkārtošana starp zemes vienībām ar kadastra apzīmējumiem 70070040100 un 70070040075.</w:t>
      </w:r>
      <w:r w:rsidRPr="00064833">
        <w:rPr>
          <w:rFonts w:ascii="Times New Roman" w:eastAsia="Arial Unicode MS" w:hAnsi="Times New Roman" w:cs="Arial Unicode MS"/>
          <w:b/>
          <w:kern w:val="0"/>
          <w:sz w:val="24"/>
          <w:szCs w:val="24"/>
          <w:lang w:eastAsia="lv-LV"/>
          <w14:ligatures w14:val="none"/>
        </w:rPr>
        <w:t xml:space="preserve"> </w:t>
      </w:r>
    </w:p>
    <w:p w14:paraId="71E3869D" w14:textId="3722D8A1" w:rsidR="00064833" w:rsidRPr="00064833" w:rsidRDefault="00064833" w:rsidP="00064833">
      <w:pPr>
        <w:spacing w:after="0" w:line="240" w:lineRule="auto"/>
        <w:ind w:firstLine="720"/>
        <w:jc w:val="both"/>
        <w:rPr>
          <w:rFonts w:ascii="Times New Roman" w:eastAsia="Calibri" w:hAnsi="Times New Roman" w:cs="Times New Roman"/>
          <w:kern w:val="0"/>
          <w:sz w:val="24"/>
          <w:szCs w:val="24"/>
          <w14:ligatures w14:val="none"/>
        </w:rPr>
      </w:pPr>
      <w:r w:rsidRPr="00064833">
        <w:rPr>
          <w:rFonts w:ascii="Times New Roman" w:eastAsia="Calibri" w:hAnsi="Times New Roman" w:cs="Times New Roman"/>
          <w:kern w:val="0"/>
          <w:sz w:val="24"/>
          <w:szCs w:val="24"/>
          <w14:ligatures w14:val="none"/>
        </w:rPr>
        <w:t>Zemes vienība ar kadastra apzīmējumu 70070040100 (platība 2,04 ha) saskaņā ar Madonas novada pašvaldības domes 2025. gada 30. aprīļa lēmumu Nr. 188 (protokols Nr. 7, 14.</w:t>
      </w:r>
      <w:r w:rsidR="00165E30">
        <w:rPr>
          <w:rFonts w:ascii="Times New Roman" w:eastAsia="Calibri" w:hAnsi="Times New Roman" w:cs="Times New Roman"/>
          <w:kern w:val="0"/>
          <w:sz w:val="24"/>
          <w:szCs w:val="24"/>
          <w14:ligatures w14:val="none"/>
        </w:rPr>
        <w:t> </w:t>
      </w:r>
      <w:r w:rsidRPr="00064833">
        <w:rPr>
          <w:rFonts w:ascii="Times New Roman" w:eastAsia="Calibri" w:hAnsi="Times New Roman" w:cs="Times New Roman"/>
          <w:kern w:val="0"/>
          <w:sz w:val="24"/>
          <w:szCs w:val="24"/>
          <w14:ligatures w14:val="none"/>
        </w:rPr>
        <w:t>p.)  ir piekritīga Madonas novada pašvaldībai. Saskaņā ar Valsts zemes dienesta nekustamā īpašuma Valsts kadastra informācijas sistēmā pieejamo informāciju zemes vienība ar kadastra apzīmējumu 70070040100, nav ierakstīts zemesgrāmatā.</w:t>
      </w:r>
    </w:p>
    <w:p w14:paraId="40B02BB9" w14:textId="77777777" w:rsidR="00064833" w:rsidRPr="00064833" w:rsidRDefault="00064833" w:rsidP="00064833">
      <w:pPr>
        <w:spacing w:after="0" w:line="240" w:lineRule="auto"/>
        <w:ind w:firstLine="720"/>
        <w:jc w:val="both"/>
        <w:rPr>
          <w:rFonts w:ascii="Times New Roman" w:eastAsia="Calibri" w:hAnsi="Times New Roman" w:cs="Times New Roman"/>
          <w:kern w:val="0"/>
          <w:sz w:val="24"/>
          <w:szCs w:val="24"/>
          <w14:ligatures w14:val="none"/>
        </w:rPr>
      </w:pPr>
      <w:r w:rsidRPr="00064833">
        <w:rPr>
          <w:rFonts w:ascii="Times New Roman" w:eastAsia="Calibri" w:hAnsi="Times New Roman" w:cs="Times New Roman"/>
          <w:kern w:val="0"/>
          <w:sz w:val="24"/>
          <w:szCs w:val="24"/>
          <w14:ligatures w14:val="none"/>
        </w:rPr>
        <w:t>Zemes vienība ar kadastra apzīmējumu 70070040075 (platība 0.57 ha) saskaņā ar Cesvaines novada domes 2029. gada 17. decembra lēmumu Nr. 11  ir piekritīga Madonas novada pašvaldībai. Saskaņā ar Valsts zemes dienesta nekustamā īpašuma Valsts kadastra informācijas sistēmā pieejamo informāciju zemes vienība ar kadastra apzīmējumu 70070040075, nav ierakstīts zemesgrāmatā.</w:t>
      </w:r>
    </w:p>
    <w:p w14:paraId="418A2742" w14:textId="77777777" w:rsidR="00064833" w:rsidRPr="00064833" w:rsidRDefault="00064833" w:rsidP="00064833">
      <w:pPr>
        <w:spacing w:after="0" w:line="240" w:lineRule="auto"/>
        <w:ind w:firstLine="720"/>
        <w:jc w:val="both"/>
        <w:rPr>
          <w:rFonts w:ascii="Times New Roman" w:eastAsia="Calibri" w:hAnsi="Times New Roman" w:cs="Times New Roman"/>
          <w:kern w:val="0"/>
          <w:sz w:val="24"/>
          <w:szCs w:val="24"/>
          <w14:ligatures w14:val="none"/>
        </w:rPr>
      </w:pPr>
      <w:r w:rsidRPr="00064833">
        <w:rPr>
          <w:rFonts w:ascii="Times New Roman" w:eastAsia="Calibri" w:hAnsi="Times New Roman" w:cs="Times New Roman"/>
          <w:iCs/>
          <w:kern w:val="0"/>
          <w:sz w:val="24"/>
          <w:szCs w:val="24"/>
          <w14:ligatures w14:val="none"/>
        </w:rPr>
        <w:t xml:space="preserve"> </w:t>
      </w:r>
      <w:r w:rsidRPr="00064833">
        <w:rPr>
          <w:rFonts w:ascii="Times New Roman" w:eastAsia="Times New Roman" w:hAnsi="Times New Roman" w:cs="Times New Roman"/>
          <w:iCs/>
          <w:kern w:val="0"/>
          <w:sz w:val="24"/>
          <w:szCs w:val="24"/>
          <w14:ligatures w14:val="none"/>
        </w:rPr>
        <w:t>Zemes ierīcības likuma, Pārejas noteikumu 1. punkts nosaka,</w:t>
      </w:r>
      <w:r w:rsidRPr="00064833">
        <w:rPr>
          <w:rFonts w:ascii="Times New Roman" w:eastAsia="Times New Roman" w:hAnsi="Times New Roman" w:cs="Times New Roman"/>
          <w:i/>
          <w:kern w:val="0"/>
          <w:sz w:val="24"/>
          <w:szCs w:val="24"/>
          <w14:ligatures w14:val="none"/>
        </w:rPr>
        <w:t xml:space="preserve"> ka </w:t>
      </w:r>
      <w:r w:rsidRPr="00064833">
        <w:rPr>
          <w:rFonts w:ascii="Times New Roman" w:eastAsia="Times New Roman" w:hAnsi="Times New Roman" w:cs="Times New Roman"/>
          <w:i/>
          <w:iCs/>
          <w:kern w:val="0"/>
          <w:sz w:val="24"/>
          <w:szCs w:val="24"/>
          <w14:ligatures w14:val="none"/>
        </w:rPr>
        <w:t>l</w:t>
      </w:r>
      <w:r w:rsidRPr="00064833">
        <w:rPr>
          <w:rFonts w:ascii="Times New Roman" w:eastAsia="Calibri" w:hAnsi="Times New Roman" w:cs="Times New Roman"/>
          <w:i/>
          <w:iCs/>
          <w:kern w:val="0"/>
          <w:sz w:val="24"/>
          <w14:ligatures w14:val="none"/>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064833">
        <w:rPr>
          <w:rFonts w:ascii="Times New Roman" w:eastAsia="Calibri" w:hAnsi="Times New Roman" w:cs="Times New Roman"/>
          <w:i/>
          <w:kern w:val="0"/>
          <w:sz w:val="24"/>
          <w14:ligatures w14:val="none"/>
        </w:rPr>
        <w:t xml:space="preserve"> </w:t>
      </w:r>
      <w:r w:rsidRPr="00064833">
        <w:rPr>
          <w:rFonts w:ascii="Times New Roman" w:eastAsia="Calibri" w:hAnsi="Times New Roman" w:cs="Times New Roman"/>
          <w:i/>
          <w:iCs/>
          <w:kern w:val="0"/>
          <w:sz w:val="24"/>
          <w14:ligatures w14:val="none"/>
        </w:rPr>
        <w:t>Lēmumam pievieno grafisko pielikumu, kurā norādīts zemes vienību sadalīšanas, apvienošanas vai zemes robežu pārkārtošanas risinājums</w:t>
      </w:r>
      <w:r w:rsidRPr="00064833">
        <w:rPr>
          <w:rFonts w:ascii="Times New Roman" w:eastAsia="Calibri" w:hAnsi="Times New Roman" w:cs="Times New Roman"/>
          <w:i/>
          <w:kern w:val="0"/>
          <w:sz w:val="24"/>
          <w14:ligatures w14:val="none"/>
        </w:rPr>
        <w:t>.</w:t>
      </w:r>
      <w:r w:rsidRPr="00064833">
        <w:rPr>
          <w:rFonts w:ascii="Times New Roman" w:eastAsia="Calibri" w:hAnsi="Times New Roman" w:cs="Times New Roman"/>
          <w:kern w:val="0"/>
          <w:sz w:val="24"/>
          <w:szCs w:val="24"/>
          <w14:ligatures w14:val="none"/>
        </w:rPr>
        <w:t xml:space="preserve"> </w:t>
      </w:r>
    </w:p>
    <w:p w14:paraId="6C10DAA7" w14:textId="2D03A562" w:rsidR="00064833" w:rsidRPr="00064833" w:rsidRDefault="00064833" w:rsidP="00064833">
      <w:pPr>
        <w:spacing w:after="0" w:line="240" w:lineRule="auto"/>
        <w:ind w:firstLine="720"/>
        <w:jc w:val="both"/>
        <w:rPr>
          <w:rFonts w:ascii="Times New Roman" w:eastAsia="Calibri" w:hAnsi="Times New Roman" w:cs="Times New Roman"/>
          <w:kern w:val="0"/>
          <w:sz w:val="24"/>
          <w:szCs w:val="24"/>
          <w14:ligatures w14:val="none"/>
        </w:rPr>
      </w:pPr>
      <w:r w:rsidRPr="00064833">
        <w:rPr>
          <w:rFonts w:ascii="Times New Roman" w:eastAsia="Calibri" w:hAnsi="Times New Roman" w:cs="Times New Roman"/>
          <w:kern w:val="0"/>
          <w:sz w:val="24"/>
          <w:szCs w:val="24"/>
          <w14:ligatures w14:val="none"/>
        </w:rPr>
        <w:t xml:space="preserve">Atbilstoši Cesvaines teritorijas plānojumam zemes vienībai ar kadastra apzīmējumu 70070040100 noteikta funkcionālā zonā - rūpnieciskās apbūves teritorija (R) un zemes vienībai ar kadastra apzīmējumu 70070040074 </w:t>
      </w:r>
      <w:r w:rsidRPr="00064833">
        <w:rPr>
          <w:rFonts w:ascii="Times New Roman" w:eastAsia="Times New Roman" w:hAnsi="Times New Roman" w:cs="Times New Roman"/>
          <w:kern w:val="0"/>
          <w:sz w:val="24"/>
          <w:szCs w:val="24"/>
          <w:lang w:eastAsia="lv-LV"/>
          <w14:ligatures w14:val="none"/>
        </w:rPr>
        <w:t xml:space="preserve">Transporta infrastruktūra s teritorija (TR). </w:t>
      </w:r>
      <w:r w:rsidRPr="00064833">
        <w:rPr>
          <w:rFonts w:ascii="Times New Roman" w:eastAsia="Calibri" w:hAnsi="Times New Roman" w:cs="Times New Roman"/>
          <w:kern w:val="0"/>
          <w:sz w:val="24"/>
          <w:szCs w:val="24"/>
          <w14:ligatures w14:val="none"/>
        </w:rPr>
        <w:t>Pamatojoties uz  Ministru kabineta 2013.</w:t>
      </w:r>
      <w:r w:rsidR="00165E30">
        <w:rPr>
          <w:rFonts w:ascii="Times New Roman" w:eastAsia="Calibri" w:hAnsi="Times New Roman" w:cs="Times New Roman"/>
          <w:kern w:val="0"/>
          <w:sz w:val="24"/>
          <w:szCs w:val="24"/>
          <w14:ligatures w14:val="none"/>
        </w:rPr>
        <w:t> </w:t>
      </w:r>
      <w:r w:rsidRPr="00064833">
        <w:rPr>
          <w:rFonts w:ascii="Times New Roman" w:eastAsia="Calibri" w:hAnsi="Times New Roman" w:cs="Times New Roman"/>
          <w:kern w:val="0"/>
          <w:sz w:val="24"/>
          <w:szCs w:val="24"/>
          <w14:ligatures w14:val="none"/>
        </w:rPr>
        <w:t>gada 30.</w:t>
      </w:r>
      <w:r w:rsidR="00165E30">
        <w:rPr>
          <w:rFonts w:ascii="Times New Roman" w:eastAsia="Calibri" w:hAnsi="Times New Roman" w:cs="Times New Roman"/>
          <w:kern w:val="0"/>
          <w:sz w:val="24"/>
          <w:szCs w:val="24"/>
          <w14:ligatures w14:val="none"/>
        </w:rPr>
        <w:t> </w:t>
      </w:r>
      <w:r w:rsidRPr="00064833">
        <w:rPr>
          <w:rFonts w:ascii="Times New Roman" w:eastAsia="Calibri" w:hAnsi="Times New Roman" w:cs="Times New Roman"/>
          <w:kern w:val="0"/>
          <w:sz w:val="24"/>
          <w:szCs w:val="24"/>
          <w14:ligatures w14:val="none"/>
        </w:rPr>
        <w:t>aprīļa noteikumu Nr.</w:t>
      </w:r>
      <w:r w:rsidR="00165E30">
        <w:rPr>
          <w:rFonts w:ascii="Times New Roman" w:eastAsia="Calibri" w:hAnsi="Times New Roman" w:cs="Times New Roman"/>
          <w:kern w:val="0"/>
          <w:sz w:val="24"/>
          <w:szCs w:val="24"/>
          <w14:ligatures w14:val="none"/>
        </w:rPr>
        <w:t> </w:t>
      </w:r>
      <w:r w:rsidRPr="00064833">
        <w:rPr>
          <w:rFonts w:ascii="Times New Roman" w:eastAsia="Calibri" w:hAnsi="Times New Roman" w:cs="Times New Roman"/>
          <w:kern w:val="0"/>
          <w:sz w:val="24"/>
          <w:szCs w:val="24"/>
          <w14:ligatures w14:val="none"/>
        </w:rPr>
        <w:t>240 “Vispārīgie teritorijas plānošanas, izmantošanas un apbūves noteikumi” 11. punktu, kas nosaka</w:t>
      </w:r>
      <w:r w:rsidRPr="00064833">
        <w:rPr>
          <w:rFonts w:ascii="Times New Roman" w:eastAsia="Calibri" w:hAnsi="Times New Roman" w:cs="Times New Roman"/>
          <w:i/>
          <w:iCs/>
          <w:kern w:val="0"/>
          <w:sz w:val="24"/>
          <w:szCs w:val="24"/>
          <w14:ligatures w14:val="none"/>
        </w:rPr>
        <w:t>, Prasības par zemes vienību minimālo platību nav attiecināmas, ja zemes vienība nepieciešama inženierbūvju vai publiskās infrastruktūras nodrošināšana.</w:t>
      </w:r>
    </w:p>
    <w:p w14:paraId="44BBE4FC" w14:textId="48384053" w:rsidR="00ED3FEF" w:rsidRPr="00A4393F" w:rsidRDefault="00064833" w:rsidP="00ED3FEF">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064833">
        <w:rPr>
          <w:rFonts w:ascii="Times New Roman" w:eastAsia="Calibri" w:hAnsi="Times New Roman" w:cs="Times New Roman"/>
          <w:kern w:val="0"/>
          <w:sz w:val="24"/>
          <w:szCs w:val="24"/>
          <w:lang w:eastAsia="lv-LV"/>
          <w14:ligatures w14:val="none"/>
        </w:rPr>
        <w:t xml:space="preserve">Saskaņā ar grafisko pielikumu (1. pielikums) un pamatojoties uz  </w:t>
      </w:r>
      <w:r w:rsidRPr="00064833">
        <w:rPr>
          <w:rFonts w:ascii="Times New Roman" w:eastAsia="Times New Roman" w:hAnsi="Times New Roman" w:cs="Times New Roman"/>
          <w:iCs/>
          <w:kern w:val="0"/>
          <w:sz w:val="24"/>
          <w:szCs w:val="24"/>
          <w14:ligatures w14:val="none"/>
        </w:rPr>
        <w:t xml:space="preserve">Zemes ierīcības likuma, Pārejas noteikumu 1. punktu, </w:t>
      </w:r>
      <w:r w:rsidRPr="00064833">
        <w:rPr>
          <w:rFonts w:ascii="Times New Roman" w:eastAsia="Calibri" w:hAnsi="Times New Roman" w:cs="Times New Roman"/>
          <w:kern w:val="0"/>
          <w:sz w:val="24"/>
          <w:szCs w:val="24"/>
          <w:lang w:eastAsia="lv-LV"/>
          <w14:ligatures w14:val="none"/>
        </w:rPr>
        <w:t>Nekustamā īpašuma</w:t>
      </w:r>
      <w:r w:rsidRPr="00064833">
        <w:rPr>
          <w:rFonts w:ascii="Times New Roman" w:eastAsia="Calibri" w:hAnsi="Times New Roman" w:cs="Times New Roman"/>
          <w:iCs/>
          <w:kern w:val="0"/>
          <w:sz w:val="24"/>
          <w:lang w:eastAsia="lv-LV"/>
          <w14:ligatures w14:val="none"/>
        </w:rPr>
        <w:t xml:space="preserve"> valsts kadastra likuma, pirmās daļas, 9. panta, 1. punktu un </w:t>
      </w:r>
      <w:r w:rsidRPr="00064833">
        <w:rPr>
          <w:rFonts w:ascii="Times New Roman" w:eastAsia="Times New Roman" w:hAnsi="Times New Roman" w:cs="Times New Roman"/>
          <w:iCs/>
          <w:kern w:val="0"/>
          <w:sz w:val="24"/>
          <w:szCs w:val="24"/>
          <w:lang w:eastAsia="lv-LV"/>
          <w14:ligatures w14:val="none"/>
        </w:rPr>
        <w:t>Ministru kabineta 2006. gada  20.</w:t>
      </w:r>
      <w:r w:rsidR="00165E30">
        <w:rPr>
          <w:rFonts w:ascii="Times New Roman" w:eastAsia="Times New Roman" w:hAnsi="Times New Roman" w:cs="Times New Roman"/>
          <w:iCs/>
          <w:kern w:val="0"/>
          <w:sz w:val="24"/>
          <w:szCs w:val="24"/>
          <w:lang w:eastAsia="lv-LV"/>
          <w14:ligatures w14:val="none"/>
        </w:rPr>
        <w:t> </w:t>
      </w:r>
      <w:r w:rsidRPr="00064833">
        <w:rPr>
          <w:rFonts w:ascii="Times New Roman" w:eastAsia="Times New Roman" w:hAnsi="Times New Roman" w:cs="Times New Roman"/>
          <w:iCs/>
          <w:kern w:val="0"/>
          <w:sz w:val="24"/>
          <w:szCs w:val="24"/>
          <w:lang w:eastAsia="lv-LV"/>
          <w14:ligatures w14:val="none"/>
        </w:rPr>
        <w:t>jūnija noteikumiem Nr.</w:t>
      </w:r>
      <w:r w:rsidR="00165E30">
        <w:rPr>
          <w:rFonts w:ascii="Times New Roman" w:eastAsia="Times New Roman" w:hAnsi="Times New Roman" w:cs="Times New Roman"/>
          <w:iCs/>
          <w:kern w:val="0"/>
          <w:sz w:val="24"/>
          <w:szCs w:val="24"/>
          <w:lang w:eastAsia="lv-LV"/>
          <w14:ligatures w14:val="none"/>
        </w:rPr>
        <w:t> </w:t>
      </w:r>
      <w:r w:rsidRPr="00064833">
        <w:rPr>
          <w:rFonts w:ascii="Times New Roman" w:eastAsia="Times New Roman" w:hAnsi="Times New Roman" w:cs="Times New Roman"/>
          <w:iCs/>
          <w:kern w:val="0"/>
          <w:sz w:val="24"/>
          <w:szCs w:val="24"/>
          <w:lang w:eastAsia="lv-LV"/>
          <w14:ligatures w14:val="none"/>
        </w:rPr>
        <w:t xml:space="preserve">496 </w:t>
      </w:r>
      <w:r w:rsidRPr="00064833">
        <w:rPr>
          <w:rFonts w:ascii="Times New Roman" w:eastAsia="Times New Roman" w:hAnsi="Times New Roman" w:cs="Times New Roman"/>
          <w:iCs/>
          <w:kern w:val="0"/>
          <w:sz w:val="24"/>
          <w:szCs w:val="24"/>
          <w:lang w:eastAsia="lv-LV"/>
          <w14:ligatures w14:val="none"/>
        </w:rPr>
        <w:lastRenderedPageBreak/>
        <w:t>“</w:t>
      </w:r>
      <w:r w:rsidRPr="00064833">
        <w:rPr>
          <w:rFonts w:ascii="Times New Roman" w:eastAsia="Calibri" w:hAnsi="Times New Roman" w:cs="Times New Roman"/>
          <w:iCs/>
          <w:kern w:val="0"/>
          <w:sz w:val="24"/>
          <w:lang w:eastAsia="lv-LV"/>
          <w14:ligatures w14:val="none"/>
        </w:rPr>
        <w:t>Nekustamā īpašuma lietošanas mērķu klasifikācija un nekustamā īpašuma lietošanas mērķu noteikšanas un maiņas kārtība</w:t>
      </w:r>
      <w:r w:rsidRPr="00064833">
        <w:rPr>
          <w:rFonts w:ascii="Times New Roman" w:eastAsia="Times New Roman" w:hAnsi="Times New Roman" w:cs="Times New Roman"/>
          <w:iCs/>
          <w:kern w:val="0"/>
          <w:sz w:val="24"/>
          <w:szCs w:val="24"/>
          <w:lang w:eastAsia="lv-LV"/>
          <w14:ligatures w14:val="none"/>
        </w:rPr>
        <w:t xml:space="preserve">”, </w:t>
      </w:r>
      <w:r w:rsidRPr="00064833">
        <w:rPr>
          <w:rFonts w:ascii="Times New Roman" w:eastAsia="Calibri" w:hAnsi="Times New Roman" w:cs="Times New Roman"/>
          <w:iCs/>
          <w:kern w:val="0"/>
          <w:sz w:val="24"/>
          <w:lang w:eastAsia="lv-LV"/>
          <w14:ligatures w14:val="none"/>
        </w:rPr>
        <w:t xml:space="preserve">16.1. apakšpunktu, </w:t>
      </w:r>
      <w:r w:rsidRPr="00064833">
        <w:rPr>
          <w:rFonts w:ascii="Times New Roman" w:eastAsia="Times New Roman" w:hAnsi="Times New Roman" w:cs="Times New Roman"/>
          <w:iCs/>
          <w:kern w:val="0"/>
          <w:sz w:val="24"/>
          <w:szCs w:val="24"/>
          <w:lang w:eastAsia="lv-LV"/>
          <w14:ligatures w14:val="none"/>
        </w:rPr>
        <w:t xml:space="preserve">Cesvaines novada teritorijas plānojumu, </w:t>
      </w:r>
      <w:r w:rsidRPr="00064833">
        <w:rPr>
          <w:rFonts w:ascii="Times New Roman" w:eastAsia="Times New Roman" w:hAnsi="Times New Roman" w:cs="Times New Roman"/>
          <w:kern w:val="0"/>
          <w:sz w:val="24"/>
          <w:szCs w:val="24"/>
          <w:shd w:val="clear" w:color="auto" w:fill="FFFFFF"/>
          <w:lang w:eastAsia="lv-LV"/>
          <w14:ligatures w14:val="none"/>
        </w:rPr>
        <w:t xml:space="preserve">ņemot vērā 21.05.2025. Finanšu un attīstības komitejas atzinumu, </w:t>
      </w:r>
      <w:r w:rsidR="00ED3FEF">
        <w:rPr>
          <w:rFonts w:ascii="Times New Roman" w:eastAsia="Times New Roman" w:hAnsi="Times New Roman" w:cs="Times New Roman"/>
          <w:kern w:val="0"/>
          <w:sz w:val="24"/>
          <w:szCs w:val="24"/>
          <w:lang w:eastAsia="lo-LA" w:bidi="lo-LA"/>
          <w14:ligatures w14:val="none"/>
        </w:rPr>
        <w:t>atklāti balsojot</w:t>
      </w:r>
      <w:r w:rsidR="00ED3FEF">
        <w:rPr>
          <w:rFonts w:ascii="Times New Roman" w:eastAsia="Times New Roman" w:hAnsi="Times New Roman" w:cs="Times New Roman"/>
          <w:b/>
          <w:kern w:val="0"/>
          <w:sz w:val="24"/>
          <w:szCs w:val="24"/>
          <w:lang w:eastAsia="lo-LA" w:bidi="lo-LA"/>
          <w14:ligatures w14:val="none"/>
        </w:rPr>
        <w:t xml:space="preserve">: PAR – 15 </w:t>
      </w:r>
      <w:r w:rsidR="00ED3FEF">
        <w:rPr>
          <w:rFonts w:ascii="Times New Roman" w:eastAsia="Times New Roman" w:hAnsi="Times New Roman" w:cs="Times New Roman"/>
          <w:bCs/>
          <w:kern w:val="0"/>
          <w:sz w:val="24"/>
          <w:szCs w:val="24"/>
          <w:lang w:eastAsia="lo-LA" w:bidi="lo-LA"/>
          <w14:ligatures w14:val="none"/>
        </w:rPr>
        <w:t>(</w:t>
      </w:r>
      <w:r w:rsidR="00ED3FEF">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ED3FEF">
        <w:rPr>
          <w:rFonts w:ascii="Times New Roman" w:eastAsia="Times New Roman" w:hAnsi="Times New Roman" w:cs="Times New Roman"/>
          <w:bCs/>
          <w:kern w:val="0"/>
          <w:sz w:val="24"/>
          <w:szCs w:val="24"/>
          <w:lang w:eastAsia="lo-LA" w:bidi="lo-LA"/>
          <w14:ligatures w14:val="none"/>
        </w:rPr>
        <w:t xml:space="preserve">a), </w:t>
      </w:r>
      <w:r w:rsidR="00ED3FEF">
        <w:rPr>
          <w:rFonts w:ascii="Times New Roman" w:eastAsia="Times New Roman" w:hAnsi="Times New Roman" w:cs="Times New Roman"/>
          <w:b/>
          <w:kern w:val="0"/>
          <w:sz w:val="24"/>
          <w:szCs w:val="24"/>
          <w:lang w:eastAsia="lo-LA" w:bidi="lo-LA"/>
          <w14:ligatures w14:val="none"/>
        </w:rPr>
        <w:t>PRET - NAV, ATTURAS - NAV</w:t>
      </w:r>
      <w:r w:rsidR="00ED3FEF">
        <w:rPr>
          <w:rFonts w:ascii="Times New Roman" w:eastAsia="Times New Roman" w:hAnsi="Times New Roman" w:cs="Times New Roman"/>
          <w:kern w:val="0"/>
          <w:sz w:val="24"/>
          <w:szCs w:val="24"/>
          <w:lang w:eastAsia="lo-LA" w:bidi="lo-LA"/>
          <w14:ligatures w14:val="none"/>
        </w:rPr>
        <w:t xml:space="preserve">, Madonas novada pašvaldības dome </w:t>
      </w:r>
      <w:r w:rsidR="00ED3FEF">
        <w:rPr>
          <w:rFonts w:ascii="Times New Roman" w:eastAsia="Times New Roman" w:hAnsi="Times New Roman" w:cs="Times New Roman"/>
          <w:b/>
          <w:kern w:val="0"/>
          <w:sz w:val="24"/>
          <w:szCs w:val="24"/>
          <w:lang w:eastAsia="lo-LA" w:bidi="lo-LA"/>
          <w14:ligatures w14:val="none"/>
        </w:rPr>
        <w:t>NOLEMJ</w:t>
      </w:r>
      <w:r w:rsidR="00ED3FEF">
        <w:rPr>
          <w:rFonts w:ascii="Times New Roman" w:eastAsia="Times New Roman" w:hAnsi="Times New Roman" w:cs="Times New Roman"/>
          <w:kern w:val="0"/>
          <w:sz w:val="24"/>
          <w:szCs w:val="24"/>
          <w:lang w:eastAsia="lo-LA" w:bidi="lo-LA"/>
          <w14:ligatures w14:val="none"/>
        </w:rPr>
        <w:t>:</w:t>
      </w:r>
    </w:p>
    <w:p w14:paraId="016D33F6" w14:textId="774C829E" w:rsidR="00064833" w:rsidRPr="00064833" w:rsidRDefault="00064833" w:rsidP="00064833">
      <w:pPr>
        <w:spacing w:after="0" w:line="240" w:lineRule="auto"/>
        <w:ind w:firstLine="720"/>
        <w:jc w:val="both"/>
        <w:rPr>
          <w:rFonts w:ascii="Times New Roman" w:eastAsia="Times New Roman" w:hAnsi="Times New Roman" w:cs="Times New Roman"/>
          <w:iCs/>
          <w:kern w:val="0"/>
          <w:sz w:val="24"/>
          <w:szCs w:val="24"/>
          <w14:ligatures w14:val="none"/>
        </w:rPr>
      </w:pPr>
    </w:p>
    <w:p w14:paraId="6953B93A" w14:textId="77777777" w:rsidR="00064833" w:rsidRPr="00064833" w:rsidRDefault="00064833" w:rsidP="00064833">
      <w:pPr>
        <w:numPr>
          <w:ilvl w:val="0"/>
          <w:numId w:val="118"/>
        </w:numPr>
        <w:spacing w:after="0" w:line="240" w:lineRule="auto"/>
        <w:ind w:hanging="720"/>
        <w:contextualSpacing/>
        <w:jc w:val="both"/>
        <w:rPr>
          <w:rFonts w:ascii="Times New Roman" w:eastAsia="Times New Roman" w:hAnsi="Times New Roman" w:cs="Times New Roman"/>
          <w:iCs/>
          <w:kern w:val="0"/>
          <w:sz w:val="24"/>
          <w:szCs w:val="24"/>
          <w14:ligatures w14:val="none"/>
        </w:rPr>
      </w:pPr>
      <w:r w:rsidRPr="00064833">
        <w:rPr>
          <w:rFonts w:ascii="Times New Roman" w:eastAsia="Times New Roman" w:hAnsi="Times New Roman" w:cs="Times New Roman"/>
          <w:b/>
          <w:bCs/>
          <w:iCs/>
          <w:kern w:val="0"/>
          <w:sz w:val="24"/>
          <w:szCs w:val="24"/>
          <w14:ligatures w14:val="none"/>
        </w:rPr>
        <w:t xml:space="preserve">Pārkārtot </w:t>
      </w:r>
      <w:r w:rsidRPr="00064833">
        <w:rPr>
          <w:rFonts w:ascii="Times New Roman" w:eastAsia="Times New Roman" w:hAnsi="Times New Roman" w:cs="Times New Roman"/>
          <w:iCs/>
          <w:kern w:val="0"/>
          <w:sz w:val="24"/>
          <w:szCs w:val="24"/>
          <w14:ligatures w14:val="none"/>
        </w:rPr>
        <w:t xml:space="preserve">savstarpējās robežas zemes vienībās ar kadastra apzīmējumiem </w:t>
      </w:r>
      <w:r w:rsidRPr="00064833">
        <w:rPr>
          <w:rFonts w:ascii="Times New Roman" w:eastAsia="Times New Roman" w:hAnsi="Times New Roman" w:cs="Times New Roman"/>
          <w:kern w:val="0"/>
          <w:sz w:val="24"/>
          <w:szCs w:val="24"/>
          <w:lang w:eastAsia="lv-LV"/>
          <w14:ligatures w14:val="none"/>
        </w:rPr>
        <w:t xml:space="preserve">70070040100 un 70070040075, atbilstoši 1. pielikumam. </w:t>
      </w:r>
    </w:p>
    <w:p w14:paraId="4BF5E17A" w14:textId="77777777" w:rsidR="00064833" w:rsidRPr="00064833" w:rsidRDefault="00064833" w:rsidP="00064833">
      <w:pPr>
        <w:numPr>
          <w:ilvl w:val="0"/>
          <w:numId w:val="118"/>
        </w:numPr>
        <w:spacing w:after="0" w:line="240" w:lineRule="auto"/>
        <w:ind w:hanging="720"/>
        <w:contextualSpacing/>
        <w:jc w:val="both"/>
        <w:rPr>
          <w:rFonts w:ascii="Times New Roman" w:eastAsia="Times New Roman" w:hAnsi="Times New Roman" w:cs="Times New Roman"/>
          <w:iCs/>
          <w:kern w:val="0"/>
          <w:sz w:val="24"/>
          <w:szCs w:val="24"/>
          <w14:ligatures w14:val="none"/>
        </w:rPr>
      </w:pPr>
      <w:r w:rsidRPr="00064833">
        <w:rPr>
          <w:rFonts w:ascii="Times New Roman" w:eastAsia="Times New Roman" w:hAnsi="Times New Roman" w:cs="Times New Roman"/>
          <w:iCs/>
          <w:kern w:val="0"/>
          <w:sz w:val="24"/>
          <w:szCs w:val="24"/>
          <w14:ligatures w14:val="none"/>
        </w:rPr>
        <w:t>Zemes vienību aptuveni 7100 m</w:t>
      </w:r>
      <w:r w:rsidRPr="00064833">
        <w:rPr>
          <w:rFonts w:ascii="Times New Roman" w:eastAsia="Times New Roman" w:hAnsi="Times New Roman" w:cs="Times New Roman"/>
          <w:iCs/>
          <w:kern w:val="0"/>
          <w:sz w:val="24"/>
          <w:szCs w:val="24"/>
          <w:vertAlign w:val="superscript"/>
          <w14:ligatures w14:val="none"/>
        </w:rPr>
        <w:t>2</w:t>
      </w:r>
      <w:r w:rsidRPr="00064833">
        <w:rPr>
          <w:rFonts w:ascii="Times New Roman" w:eastAsia="Times New Roman" w:hAnsi="Times New Roman" w:cs="Times New Roman"/>
          <w:iCs/>
          <w:kern w:val="0"/>
          <w:sz w:val="24"/>
          <w:szCs w:val="24"/>
          <w14:ligatures w14:val="none"/>
        </w:rPr>
        <w:t xml:space="preserve"> platībā (pēc kadastrālās uzmērīšanas zemes vienības platība var tikt precizēta) </w:t>
      </w:r>
      <w:r w:rsidRPr="00064833">
        <w:rPr>
          <w:rFonts w:ascii="Times New Roman" w:eastAsia="Times New Roman" w:hAnsi="Times New Roman" w:cs="Times New Roman"/>
          <w:b/>
          <w:bCs/>
          <w:iCs/>
          <w:kern w:val="0"/>
          <w:sz w:val="24"/>
          <w:szCs w:val="24"/>
          <w14:ligatures w14:val="none"/>
        </w:rPr>
        <w:t>saglabāt</w:t>
      </w:r>
      <w:r w:rsidRPr="00064833">
        <w:rPr>
          <w:rFonts w:ascii="Times New Roman" w:eastAsia="Times New Roman" w:hAnsi="Times New Roman" w:cs="Times New Roman"/>
          <w:iCs/>
          <w:kern w:val="0"/>
          <w:sz w:val="24"/>
          <w:szCs w:val="24"/>
          <w14:ligatures w14:val="none"/>
        </w:rPr>
        <w:t xml:space="preserve"> nekustamā īpašuma sastāvā ar kadastra numuru (70070040075) un </w:t>
      </w:r>
      <w:r w:rsidRPr="00064833">
        <w:rPr>
          <w:rFonts w:ascii="Times New Roman" w:eastAsia="Times New Roman" w:hAnsi="Times New Roman" w:cs="Times New Roman"/>
          <w:b/>
          <w:bCs/>
          <w:iCs/>
          <w:kern w:val="0"/>
          <w:sz w:val="24"/>
          <w:szCs w:val="24"/>
          <w14:ligatures w14:val="none"/>
        </w:rPr>
        <w:t xml:space="preserve">noteikt </w:t>
      </w:r>
      <w:r w:rsidRPr="00064833">
        <w:rPr>
          <w:rFonts w:ascii="Times New Roman" w:eastAsia="Times New Roman" w:hAnsi="Times New Roman" w:cs="Times New Roman"/>
          <w:iCs/>
          <w:kern w:val="0"/>
          <w:sz w:val="24"/>
          <w:szCs w:val="24"/>
          <w14:ligatures w14:val="none"/>
        </w:rPr>
        <w:t>nekustamā īpašuma lietošana mērķi - zeme dzelzceļa infrastruktūras zemes nodalījuma joslā un ceļu zemes nodalījuma joslā (NĪLM kods 1101) 6500 m</w:t>
      </w:r>
      <w:r w:rsidRPr="00064833">
        <w:rPr>
          <w:rFonts w:ascii="Times New Roman" w:eastAsia="Times New Roman" w:hAnsi="Times New Roman" w:cs="Times New Roman"/>
          <w:iCs/>
          <w:kern w:val="0"/>
          <w:sz w:val="24"/>
          <w:szCs w:val="24"/>
          <w:vertAlign w:val="superscript"/>
          <w14:ligatures w14:val="none"/>
        </w:rPr>
        <w:t xml:space="preserve">2 </w:t>
      </w:r>
      <w:r w:rsidRPr="00064833">
        <w:rPr>
          <w:rFonts w:ascii="Times New Roman" w:eastAsia="Times New Roman" w:hAnsi="Times New Roman" w:cs="Times New Roman"/>
          <w:iCs/>
          <w:kern w:val="0"/>
          <w:sz w:val="24"/>
          <w:szCs w:val="24"/>
          <w14:ligatures w14:val="none"/>
        </w:rPr>
        <w:t>platībā.</w:t>
      </w:r>
    </w:p>
    <w:p w14:paraId="1F1B1342" w14:textId="055D95BA" w:rsidR="00064833" w:rsidRPr="00064833" w:rsidRDefault="00064833" w:rsidP="00064833">
      <w:pPr>
        <w:numPr>
          <w:ilvl w:val="0"/>
          <w:numId w:val="118"/>
        </w:numPr>
        <w:spacing w:after="0" w:line="240" w:lineRule="auto"/>
        <w:ind w:hanging="720"/>
        <w:contextualSpacing/>
        <w:jc w:val="both"/>
        <w:rPr>
          <w:rFonts w:ascii="Times New Roman" w:eastAsia="Times New Roman" w:hAnsi="Times New Roman" w:cs="Times New Roman"/>
          <w:iCs/>
          <w:kern w:val="0"/>
          <w:sz w:val="24"/>
          <w:szCs w:val="24"/>
          <w14:ligatures w14:val="none"/>
        </w:rPr>
      </w:pPr>
      <w:r w:rsidRPr="00064833">
        <w:rPr>
          <w:rFonts w:ascii="Times New Roman" w:eastAsia="Times New Roman" w:hAnsi="Times New Roman" w:cs="Times New Roman"/>
          <w:iCs/>
          <w:kern w:val="0"/>
          <w:sz w:val="24"/>
          <w:szCs w:val="24"/>
          <w14:ligatures w14:val="none"/>
        </w:rPr>
        <w:t>Zemes vienību aptuveni 19 000 m</w:t>
      </w:r>
      <w:r w:rsidRPr="00064833">
        <w:rPr>
          <w:rFonts w:ascii="Times New Roman" w:eastAsia="Times New Roman" w:hAnsi="Times New Roman" w:cs="Times New Roman"/>
          <w:iCs/>
          <w:kern w:val="0"/>
          <w:sz w:val="24"/>
          <w:szCs w:val="24"/>
          <w:vertAlign w:val="superscript"/>
          <w14:ligatures w14:val="none"/>
        </w:rPr>
        <w:t>2</w:t>
      </w:r>
      <w:r w:rsidRPr="00064833">
        <w:rPr>
          <w:rFonts w:ascii="Times New Roman" w:eastAsia="Times New Roman" w:hAnsi="Times New Roman" w:cs="Times New Roman"/>
          <w:iCs/>
          <w:kern w:val="0"/>
          <w:sz w:val="24"/>
          <w:szCs w:val="24"/>
          <w14:ligatures w14:val="none"/>
        </w:rPr>
        <w:t xml:space="preserve"> platībā (pēc kadastrālās uzmērīšanas zemes vienības platība var tikt precizēta) </w:t>
      </w:r>
      <w:r w:rsidRPr="00064833">
        <w:rPr>
          <w:rFonts w:ascii="Times New Roman" w:eastAsia="Times New Roman" w:hAnsi="Times New Roman" w:cs="Times New Roman"/>
          <w:b/>
          <w:bCs/>
          <w:iCs/>
          <w:kern w:val="0"/>
          <w:sz w:val="24"/>
          <w:szCs w:val="24"/>
          <w14:ligatures w14:val="none"/>
        </w:rPr>
        <w:t>saglabāt</w:t>
      </w:r>
      <w:r w:rsidRPr="00064833">
        <w:rPr>
          <w:rFonts w:ascii="Times New Roman" w:eastAsia="Times New Roman" w:hAnsi="Times New Roman" w:cs="Times New Roman"/>
          <w:iCs/>
          <w:kern w:val="0"/>
          <w:sz w:val="24"/>
          <w:szCs w:val="24"/>
          <w14:ligatures w14:val="none"/>
        </w:rPr>
        <w:t xml:space="preserve"> nekustamā īpašuma sastāvā ar kadastra numuru (70070040075) un </w:t>
      </w:r>
      <w:r w:rsidRPr="00064833">
        <w:rPr>
          <w:rFonts w:ascii="Times New Roman" w:eastAsia="Times New Roman" w:hAnsi="Times New Roman" w:cs="Times New Roman"/>
          <w:b/>
          <w:bCs/>
          <w:iCs/>
          <w:kern w:val="0"/>
          <w:sz w:val="24"/>
          <w:szCs w:val="24"/>
          <w14:ligatures w14:val="none"/>
        </w:rPr>
        <w:t xml:space="preserve">noteikt </w:t>
      </w:r>
      <w:r w:rsidRPr="00064833">
        <w:rPr>
          <w:rFonts w:ascii="Times New Roman" w:eastAsia="Times New Roman" w:hAnsi="Times New Roman" w:cs="Times New Roman"/>
          <w:iCs/>
          <w:kern w:val="0"/>
          <w:sz w:val="24"/>
          <w:szCs w:val="24"/>
          <w14:ligatures w14:val="none"/>
        </w:rPr>
        <w:t>funkcionālās zonas lietošana mērķi – rūpnieciskās apbūves teritorija (FZLM kods R) 19 000 m</w:t>
      </w:r>
      <w:r w:rsidRPr="00064833">
        <w:rPr>
          <w:rFonts w:ascii="Times New Roman" w:eastAsia="Times New Roman" w:hAnsi="Times New Roman" w:cs="Times New Roman"/>
          <w:iCs/>
          <w:kern w:val="0"/>
          <w:sz w:val="24"/>
          <w:szCs w:val="24"/>
          <w:vertAlign w:val="superscript"/>
          <w14:ligatures w14:val="none"/>
        </w:rPr>
        <w:t xml:space="preserve">2 </w:t>
      </w:r>
      <w:r w:rsidRPr="00064833">
        <w:rPr>
          <w:rFonts w:ascii="Times New Roman" w:eastAsia="Times New Roman" w:hAnsi="Times New Roman" w:cs="Times New Roman"/>
          <w:iCs/>
          <w:kern w:val="0"/>
          <w:sz w:val="24"/>
          <w:szCs w:val="24"/>
          <w14:ligatures w14:val="none"/>
        </w:rPr>
        <w:t>platībā.</w:t>
      </w:r>
    </w:p>
    <w:p w14:paraId="7D8770F9" w14:textId="77777777" w:rsidR="00064833" w:rsidRDefault="00064833" w:rsidP="007963BF">
      <w:pPr>
        <w:spacing w:after="0" w:line="240" w:lineRule="auto"/>
        <w:ind w:firstLine="720"/>
        <w:jc w:val="both"/>
        <w:rPr>
          <w:rFonts w:ascii="Times New Roman" w:eastAsia="Calibri" w:hAnsi="Times New Roman" w:cs="Times New Roman"/>
          <w:kern w:val="0"/>
          <w:sz w:val="24"/>
          <w:szCs w:val="24"/>
          <w14:ligatures w14:val="none"/>
        </w:rPr>
      </w:pPr>
    </w:p>
    <w:bookmarkEnd w:id="472"/>
    <w:bookmarkEnd w:id="473"/>
    <w:p w14:paraId="4F7820CF" w14:textId="77777777" w:rsidR="004F07BC" w:rsidRPr="004F07BC" w:rsidRDefault="004F07BC" w:rsidP="004F07BC">
      <w:pPr>
        <w:suppressAutoHyphens/>
        <w:spacing w:after="0" w:line="100" w:lineRule="atLeast"/>
        <w:jc w:val="both"/>
        <w:rPr>
          <w:rFonts w:ascii="Calibri" w:eastAsia="Calibri" w:hAnsi="Calibri" w:cs="Times New Roman"/>
          <w:kern w:val="1"/>
          <w:lang w:eastAsia="ar-SA"/>
          <w14:ligatures w14:val="none"/>
        </w:rPr>
      </w:pPr>
    </w:p>
    <w:p w14:paraId="759D1150" w14:textId="77777777" w:rsidR="004F07BC" w:rsidRDefault="004F07BC" w:rsidP="00CF0C9A">
      <w:pPr>
        <w:spacing w:after="0" w:line="240" w:lineRule="auto"/>
        <w:jc w:val="both"/>
        <w:rPr>
          <w:rFonts w:ascii="Times New Roman" w:eastAsia="Arial Unicode MS" w:hAnsi="Times New Roman" w:cs="Times New Roman"/>
          <w:b/>
          <w:kern w:val="0"/>
          <w:sz w:val="24"/>
          <w:szCs w:val="24"/>
          <w:lang w:eastAsia="lv-LV"/>
          <w14:ligatures w14:val="none"/>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bookmarkStart w:id="485" w:name="_Hlk196722618"/>
      <w:bookmarkStart w:id="486" w:name="_Hlk173166424"/>
      <w:bookmarkStart w:id="487" w:name="_Hlk196721738"/>
      <w:bookmarkStart w:id="488" w:name="_Hlk173166198"/>
      <w:bookmarkStart w:id="489" w:name="_Hlk173166033"/>
      <w:bookmarkStart w:id="490" w:name="_Hlk173165742"/>
      <w:bookmarkStart w:id="491" w:name="_Hlk196481761"/>
      <w:bookmarkStart w:id="492" w:name="_Hlk196481468"/>
      <w:bookmarkStart w:id="493" w:name="_Hlk173165329"/>
      <w:bookmarkStart w:id="494" w:name="_Hlk173165155"/>
      <w:bookmarkStart w:id="495" w:name="_Hlk173164898"/>
      <w:bookmarkStart w:id="496"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4"/>
      <w:bookmarkEnd w:id="475"/>
      <w:bookmarkEnd w:id="476"/>
      <w:bookmarkEnd w:id="477"/>
      <w:bookmarkEnd w:id="478"/>
      <w:bookmarkEnd w:id="479"/>
      <w:bookmarkEnd w:id="480"/>
      <w:bookmarkEnd w:id="481"/>
      <w:bookmarkEnd w:id="482"/>
      <w:bookmarkEnd w:id="483"/>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85"/>
    <w:bookmarkEnd w:id="486"/>
    <w:bookmarkEnd w:id="487"/>
    <w:bookmarkEnd w:id="488"/>
    <w:bookmarkEnd w:id="489"/>
    <w:bookmarkEnd w:id="490"/>
    <w:bookmarkEnd w:id="491"/>
    <w:bookmarkEnd w:id="492"/>
    <w:bookmarkEnd w:id="493"/>
    <w:bookmarkEnd w:id="494"/>
    <w:bookmarkEnd w:id="495"/>
    <w:bookmarkEnd w:id="496"/>
    <w:p w14:paraId="372E6D6B" w14:textId="5B8ED4FC" w:rsidR="007963BF" w:rsidRPr="007963BF" w:rsidRDefault="00165E30" w:rsidP="007963BF">
      <w:pPr>
        <w:spacing w:after="0" w:line="240" w:lineRule="auto"/>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D. H. </w:t>
      </w:r>
      <w:proofErr w:type="spellStart"/>
      <w:r w:rsidR="007963BF" w:rsidRPr="007963BF">
        <w:rPr>
          <w:rFonts w:ascii="Times New Roman" w:eastAsia="Calibri" w:hAnsi="Times New Roman" w:cs="Times New Roman"/>
          <w:i/>
          <w:kern w:val="0"/>
          <w:sz w:val="24"/>
          <w:szCs w:val="24"/>
          <w14:ligatures w14:val="none"/>
        </w:rPr>
        <w:t>Dzelzkalēja</w:t>
      </w:r>
      <w:proofErr w:type="spellEnd"/>
      <w:r w:rsidR="007963BF" w:rsidRPr="007963BF">
        <w:rPr>
          <w:rFonts w:ascii="Times New Roman" w:eastAsia="Calibri" w:hAnsi="Times New Roman" w:cs="Times New Roman"/>
          <w:i/>
          <w:kern w:val="0"/>
          <w:sz w:val="24"/>
          <w:szCs w:val="24"/>
          <w14:ligatures w14:val="none"/>
        </w:rPr>
        <w:t xml:space="preserve"> 28335803</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3D1DE" w14:textId="77777777" w:rsidR="00001310" w:rsidRDefault="00001310">
      <w:pPr>
        <w:spacing w:after="0" w:line="240" w:lineRule="auto"/>
      </w:pPr>
      <w:r>
        <w:separator/>
      </w:r>
    </w:p>
  </w:endnote>
  <w:endnote w:type="continuationSeparator" w:id="0">
    <w:p w14:paraId="7BD2E0EB" w14:textId="77777777" w:rsidR="00001310" w:rsidRDefault="0000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B290B" w14:textId="77777777" w:rsidR="00001310" w:rsidRDefault="00001310">
      <w:pPr>
        <w:spacing w:after="0" w:line="240" w:lineRule="auto"/>
      </w:pPr>
      <w:r>
        <w:separator/>
      </w:r>
    </w:p>
  </w:footnote>
  <w:footnote w:type="continuationSeparator" w:id="0">
    <w:p w14:paraId="1479EBAA" w14:textId="77777777" w:rsidR="00001310" w:rsidRDefault="00001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5"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4"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6"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4"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7"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1"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3"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9"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1"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38"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3"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9"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1"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2"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5"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6"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8"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6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1"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1"/>
  </w:num>
  <w:num w:numId="2" w16cid:durableId="2028867514">
    <w:abstractNumId w:val="89"/>
  </w:num>
  <w:num w:numId="3" w16cid:durableId="971324600">
    <w:abstractNumId w:val="132"/>
  </w:num>
  <w:num w:numId="4" w16cid:durableId="896890245">
    <w:abstractNumId w:val="64"/>
  </w:num>
  <w:num w:numId="5" w16cid:durableId="1305887874">
    <w:abstractNumId w:val="7"/>
  </w:num>
  <w:num w:numId="6" w16cid:durableId="543949159">
    <w:abstractNumId w:val="151"/>
  </w:num>
  <w:num w:numId="7" w16cid:durableId="777412574">
    <w:abstractNumId w:val="35"/>
  </w:num>
  <w:num w:numId="8" w16cid:durableId="1267038869">
    <w:abstractNumId w:val="163"/>
  </w:num>
  <w:num w:numId="9" w16cid:durableId="919214467">
    <w:abstractNumId w:val="155"/>
  </w:num>
  <w:num w:numId="10" w16cid:durableId="125508747">
    <w:abstractNumId w:val="98"/>
  </w:num>
  <w:num w:numId="11" w16cid:durableId="1502504359">
    <w:abstractNumId w:val="5"/>
  </w:num>
  <w:num w:numId="12" w16cid:durableId="699165212">
    <w:abstractNumId w:val="30"/>
  </w:num>
  <w:num w:numId="13" w16cid:durableId="1307583220">
    <w:abstractNumId w:val="43"/>
  </w:num>
  <w:num w:numId="14" w16cid:durableId="69624136">
    <w:abstractNumId w:val="134"/>
  </w:num>
  <w:num w:numId="15" w16cid:durableId="347340947">
    <w:abstractNumId w:val="59"/>
  </w:num>
  <w:num w:numId="16" w16cid:durableId="1668482134">
    <w:abstractNumId w:val="10"/>
  </w:num>
  <w:num w:numId="17" w16cid:durableId="1407530012">
    <w:abstractNumId w:val="111"/>
  </w:num>
  <w:num w:numId="18" w16cid:durableId="1032151322">
    <w:abstractNumId w:val="133"/>
  </w:num>
  <w:num w:numId="19" w16cid:durableId="1497919565">
    <w:abstractNumId w:val="19"/>
  </w:num>
  <w:num w:numId="20" w16cid:durableId="1164053798">
    <w:abstractNumId w:val="21"/>
  </w:num>
  <w:num w:numId="21" w16cid:durableId="1202593000">
    <w:abstractNumId w:val="67"/>
  </w:num>
  <w:num w:numId="22" w16cid:durableId="578371887">
    <w:abstractNumId w:val="146"/>
  </w:num>
  <w:num w:numId="23" w16cid:durableId="1423256168">
    <w:abstractNumId w:val="28"/>
  </w:num>
  <w:num w:numId="24" w16cid:durableId="996618554">
    <w:abstractNumId w:val="58"/>
  </w:num>
  <w:num w:numId="25" w16cid:durableId="498078370">
    <w:abstractNumId w:val="27"/>
  </w:num>
  <w:num w:numId="26" w16cid:durableId="995567603">
    <w:abstractNumId w:val="108"/>
  </w:num>
  <w:num w:numId="27" w16cid:durableId="1370913584">
    <w:abstractNumId w:val="82"/>
  </w:num>
  <w:num w:numId="28" w16cid:durableId="1451321784">
    <w:abstractNumId w:val="2"/>
  </w:num>
  <w:num w:numId="29" w16cid:durableId="2725931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9"/>
  </w:num>
  <w:num w:numId="32" w16cid:durableId="1804418744">
    <w:abstractNumId w:val="123"/>
  </w:num>
  <w:num w:numId="33" w16cid:durableId="1193112501">
    <w:abstractNumId w:val="172"/>
  </w:num>
  <w:num w:numId="34" w16cid:durableId="767123615">
    <w:abstractNumId w:val="99"/>
  </w:num>
  <w:num w:numId="35" w16cid:durableId="578831254">
    <w:abstractNumId w:val="68"/>
  </w:num>
  <w:num w:numId="36" w16cid:durableId="1339767488">
    <w:abstractNumId w:val="53"/>
  </w:num>
  <w:num w:numId="37" w16cid:durableId="895512147">
    <w:abstractNumId w:val="93"/>
  </w:num>
  <w:num w:numId="38" w16cid:durableId="205915150">
    <w:abstractNumId w:val="42"/>
  </w:num>
  <w:num w:numId="39" w16cid:durableId="736123601">
    <w:abstractNumId w:val="153"/>
  </w:num>
  <w:num w:numId="40" w16cid:durableId="1328316216">
    <w:abstractNumId w:val="105"/>
  </w:num>
  <w:num w:numId="41" w16cid:durableId="851574951">
    <w:abstractNumId w:val="137"/>
  </w:num>
  <w:num w:numId="42" w16cid:durableId="1995642915">
    <w:abstractNumId w:val="80"/>
  </w:num>
  <w:num w:numId="43" w16cid:durableId="237791946">
    <w:abstractNumId w:val="38"/>
  </w:num>
  <w:num w:numId="44" w16cid:durableId="1633946342">
    <w:abstractNumId w:val="119"/>
  </w:num>
  <w:num w:numId="45" w16cid:durableId="1234046704">
    <w:abstractNumId w:val="100"/>
  </w:num>
  <w:num w:numId="46" w16cid:durableId="1602642533">
    <w:abstractNumId w:val="136"/>
  </w:num>
  <w:num w:numId="47" w16cid:durableId="276908065">
    <w:abstractNumId w:val="140"/>
  </w:num>
  <w:num w:numId="48" w16cid:durableId="1066339838">
    <w:abstractNumId w:val="90"/>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6"/>
  </w:num>
  <w:num w:numId="51" w16cid:durableId="1809781758">
    <w:abstractNumId w:val="84"/>
  </w:num>
  <w:num w:numId="52" w16cid:durableId="486172621">
    <w:abstractNumId w:val="14"/>
  </w:num>
  <w:num w:numId="53" w16cid:durableId="688333173">
    <w:abstractNumId w:val="49"/>
  </w:num>
  <w:num w:numId="54" w16cid:durableId="1221134623">
    <w:abstractNumId w:val="167"/>
  </w:num>
  <w:num w:numId="55" w16cid:durableId="167294698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1"/>
  </w:num>
  <w:num w:numId="58" w16cid:durableId="1495150032">
    <w:abstractNumId w:val="61"/>
  </w:num>
  <w:num w:numId="59" w16cid:durableId="2056654653">
    <w:abstractNumId w:val="44"/>
  </w:num>
  <w:num w:numId="60" w16cid:durableId="2025864008">
    <w:abstractNumId w:val="39"/>
  </w:num>
  <w:num w:numId="61" w16cid:durableId="1323192346">
    <w:abstractNumId w:val="65"/>
  </w:num>
  <w:num w:numId="62" w16cid:durableId="498618770">
    <w:abstractNumId w:val="131"/>
  </w:num>
  <w:num w:numId="63" w16cid:durableId="1757705841">
    <w:abstractNumId w:val="81"/>
  </w:num>
  <w:num w:numId="64" w16cid:durableId="431903389">
    <w:abstractNumId w:val="56"/>
  </w:num>
  <w:num w:numId="65" w16cid:durableId="1877501801">
    <w:abstractNumId w:val="72"/>
  </w:num>
  <w:num w:numId="66" w16cid:durableId="1954550419">
    <w:abstractNumId w:val="122"/>
  </w:num>
  <w:num w:numId="67" w16cid:durableId="2143964732">
    <w:abstractNumId w:val="69"/>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3"/>
  </w:num>
  <w:num w:numId="71" w16cid:durableId="1474908512">
    <w:abstractNumId w:val="24"/>
  </w:num>
  <w:num w:numId="72" w16cid:durableId="1309630283">
    <w:abstractNumId w:val="117"/>
  </w:num>
  <w:num w:numId="73" w16cid:durableId="211432184">
    <w:abstractNumId w:val="170"/>
  </w:num>
  <w:num w:numId="74" w16cid:durableId="1211768849">
    <w:abstractNumId w:val="97"/>
  </w:num>
  <w:num w:numId="75" w16cid:durableId="1806268895">
    <w:abstractNumId w:val="88"/>
  </w:num>
  <w:num w:numId="76" w16cid:durableId="879627239">
    <w:abstractNumId w:val="92"/>
  </w:num>
  <w:num w:numId="77" w16cid:durableId="878280220">
    <w:abstractNumId w:val="52"/>
  </w:num>
  <w:num w:numId="78" w16cid:durableId="1137526860">
    <w:abstractNumId w:val="127"/>
  </w:num>
  <w:num w:numId="79" w16cid:durableId="1990670167">
    <w:abstractNumId w:val="9"/>
  </w:num>
  <w:num w:numId="80" w16cid:durableId="494806276">
    <w:abstractNumId w:val="83"/>
  </w:num>
  <w:num w:numId="81" w16cid:durableId="654988129">
    <w:abstractNumId w:val="79"/>
  </w:num>
  <w:num w:numId="82" w16cid:durableId="182519692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38"/>
  </w:num>
  <w:num w:numId="84" w16cid:durableId="1528326674">
    <w:abstractNumId w:val="26"/>
  </w:num>
  <w:num w:numId="85" w16cid:durableId="1752460496">
    <w:abstractNumId w:val="120"/>
  </w:num>
  <w:num w:numId="86" w16cid:durableId="752899749">
    <w:abstractNumId w:val="6"/>
  </w:num>
  <w:num w:numId="87" w16cid:durableId="1062018764">
    <w:abstractNumId w:val="45"/>
  </w:num>
  <w:num w:numId="88" w16cid:durableId="198666335">
    <w:abstractNumId w:val="114"/>
  </w:num>
  <w:num w:numId="89" w16cid:durableId="209677668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2"/>
  </w:num>
  <w:num w:numId="96" w16cid:durableId="77791838">
    <w:abstractNumId w:val="156"/>
  </w:num>
  <w:num w:numId="97" w16cid:durableId="4128954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6"/>
  </w:num>
  <w:num w:numId="99" w16cid:durableId="960843145">
    <w:abstractNumId w:val="75"/>
  </w:num>
  <w:num w:numId="100" w16cid:durableId="48890007">
    <w:abstractNumId w:val="130"/>
  </w:num>
  <w:num w:numId="101" w16cid:durableId="1734112912">
    <w:abstractNumId w:val="74"/>
  </w:num>
  <w:num w:numId="102" w16cid:durableId="135426629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5"/>
  </w:num>
  <w:num w:numId="106" w16cid:durableId="1719158428">
    <w:abstractNumId w:val="150"/>
  </w:num>
  <w:num w:numId="107" w16cid:durableId="211577656">
    <w:abstractNumId w:val="86"/>
  </w:num>
  <w:num w:numId="108" w16cid:durableId="443959854">
    <w:abstractNumId w:val="25"/>
  </w:num>
  <w:num w:numId="109" w16cid:durableId="556891754">
    <w:abstractNumId w:val="1"/>
  </w:num>
  <w:num w:numId="110" w16cid:durableId="66112722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2"/>
  </w:num>
  <w:num w:numId="112" w16cid:durableId="270481688">
    <w:abstractNumId w:val="54"/>
  </w:num>
  <w:num w:numId="113" w16cid:durableId="1226837575">
    <w:abstractNumId w:val="128"/>
  </w:num>
  <w:num w:numId="114" w16cid:durableId="1093940325">
    <w:abstractNumId w:val="162"/>
  </w:num>
  <w:num w:numId="115" w16cid:durableId="1314915191">
    <w:abstractNumId w:val="110"/>
  </w:num>
  <w:num w:numId="116" w16cid:durableId="1707560238">
    <w:abstractNumId w:val="103"/>
  </w:num>
  <w:num w:numId="117" w16cid:durableId="115117072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96"/>
  </w:num>
  <w:num w:numId="121" w16cid:durableId="851333578">
    <w:abstractNumId w:val="41"/>
  </w:num>
  <w:num w:numId="122" w16cid:durableId="598834302">
    <w:abstractNumId w:val="104"/>
  </w:num>
  <w:num w:numId="123" w16cid:durableId="427851377">
    <w:abstractNumId w:val="109"/>
  </w:num>
  <w:num w:numId="124" w16cid:durableId="767233920">
    <w:abstractNumId w:val="87"/>
  </w:num>
  <w:num w:numId="125" w16cid:durableId="1630696637">
    <w:abstractNumId w:val="152"/>
  </w:num>
  <w:num w:numId="126" w16cid:durableId="485125818">
    <w:abstractNumId w:val="33"/>
  </w:num>
  <w:num w:numId="127" w16cid:durableId="1330208990">
    <w:abstractNumId w:val="22"/>
  </w:num>
  <w:num w:numId="128" w16cid:durableId="1012681898">
    <w:abstractNumId w:val="50"/>
  </w:num>
  <w:num w:numId="129" w16cid:durableId="871498945">
    <w:abstractNumId w:val="135"/>
  </w:num>
  <w:num w:numId="130" w16cid:durableId="473646220">
    <w:abstractNumId w:val="23"/>
  </w:num>
  <w:num w:numId="131" w16cid:durableId="948971718">
    <w:abstractNumId w:val="55"/>
  </w:num>
  <w:num w:numId="132" w16cid:durableId="1459642656">
    <w:abstractNumId w:val="126"/>
  </w:num>
  <w:num w:numId="133" w16cid:durableId="569343354">
    <w:abstractNumId w:val="34"/>
  </w:num>
  <w:num w:numId="134" w16cid:durableId="1055665828">
    <w:abstractNumId w:val="144"/>
  </w:num>
  <w:num w:numId="135" w16cid:durableId="862354932">
    <w:abstractNumId w:val="48"/>
  </w:num>
  <w:num w:numId="136" w16cid:durableId="1117604882">
    <w:abstractNumId w:val="169"/>
  </w:num>
  <w:num w:numId="137" w16cid:durableId="1922257165">
    <w:abstractNumId w:val="63"/>
  </w:num>
  <w:num w:numId="138" w16cid:durableId="209073401">
    <w:abstractNumId w:val="4"/>
  </w:num>
  <w:num w:numId="139" w16cid:durableId="1667241778">
    <w:abstractNumId w:val="143"/>
  </w:num>
  <w:num w:numId="140" w16cid:durableId="416681618">
    <w:abstractNumId w:val="77"/>
  </w:num>
  <w:num w:numId="141" w16cid:durableId="2002540421">
    <w:abstractNumId w:val="85"/>
  </w:num>
  <w:num w:numId="142" w16cid:durableId="400759911">
    <w:abstractNumId w:val="121"/>
  </w:num>
  <w:num w:numId="143" w16cid:durableId="1318921116">
    <w:abstractNumId w:val="154"/>
  </w:num>
  <w:num w:numId="144" w16cid:durableId="1228880508">
    <w:abstractNumId w:val="78"/>
  </w:num>
  <w:num w:numId="145" w16cid:durableId="665983533">
    <w:abstractNumId w:val="160"/>
  </w:num>
  <w:num w:numId="146" w16cid:durableId="271327493">
    <w:abstractNumId w:val="125"/>
  </w:num>
  <w:num w:numId="147" w16cid:durableId="2140371504">
    <w:abstractNumId w:val="20"/>
  </w:num>
  <w:num w:numId="148" w16cid:durableId="291399101">
    <w:abstractNumId w:val="36"/>
  </w:num>
  <w:num w:numId="149" w16cid:durableId="1285114247">
    <w:abstractNumId w:val="164"/>
  </w:num>
  <w:num w:numId="150" w16cid:durableId="2138989387">
    <w:abstractNumId w:val="57"/>
  </w:num>
  <w:num w:numId="151" w16cid:durableId="1178495892">
    <w:abstractNumId w:val="145"/>
  </w:num>
  <w:num w:numId="152" w16cid:durableId="1714845431">
    <w:abstractNumId w:val="70"/>
  </w:num>
  <w:num w:numId="153" w16cid:durableId="2093623234">
    <w:abstractNumId w:val="147"/>
  </w:num>
  <w:num w:numId="154" w16cid:durableId="1034187250">
    <w:abstractNumId w:val="60"/>
  </w:num>
  <w:num w:numId="155" w16cid:durableId="2040012785">
    <w:abstractNumId w:val="16"/>
  </w:num>
  <w:num w:numId="156" w16cid:durableId="1999188285">
    <w:abstractNumId w:val="13"/>
  </w:num>
  <w:num w:numId="157" w16cid:durableId="1322659290">
    <w:abstractNumId w:val="107"/>
  </w:num>
  <w:num w:numId="158" w16cid:durableId="1972205853">
    <w:abstractNumId w:val="106"/>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59"/>
  </w:num>
  <w:num w:numId="163" w16cid:durableId="1205408877">
    <w:abstractNumId w:val="40"/>
  </w:num>
  <w:num w:numId="164" w16cid:durableId="2124377528">
    <w:abstractNumId w:val="148"/>
  </w:num>
  <w:num w:numId="165" w16cid:durableId="1855413128">
    <w:abstractNumId w:val="94"/>
  </w:num>
  <w:num w:numId="166" w16cid:durableId="1299412860">
    <w:abstractNumId w:val="171"/>
  </w:num>
  <w:num w:numId="167" w16cid:durableId="2084792848">
    <w:abstractNumId w:val="141"/>
  </w:num>
  <w:num w:numId="168" w16cid:durableId="1349334349">
    <w:abstractNumId w:val="8"/>
  </w:num>
  <w:num w:numId="169" w16cid:durableId="194731744">
    <w:abstractNumId w:val="71"/>
  </w:num>
  <w:num w:numId="170" w16cid:durableId="161816065">
    <w:abstractNumId w:val="124"/>
  </w:num>
  <w:num w:numId="171" w16cid:durableId="476145713">
    <w:abstractNumId w:val="51"/>
  </w:num>
  <w:num w:numId="172" w16cid:durableId="393772166">
    <w:abstractNumId w:val="129"/>
  </w:num>
  <w:num w:numId="173" w16cid:durableId="408309277">
    <w:abstractNumId w:val="168"/>
  </w:num>
  <w:num w:numId="174" w16cid:durableId="1874924404">
    <w:abstractNumId w:val="118"/>
  </w:num>
  <w:num w:numId="175" w16cid:durableId="1932008122">
    <w:abstractNumId w:val="166"/>
  </w:num>
  <w:num w:numId="176" w16cid:durableId="1449812011">
    <w:abstractNumId w:val="165"/>
  </w:num>
  <w:num w:numId="177" w16cid:durableId="1512337051">
    <w:abstractNumId w:val="161"/>
  </w:num>
  <w:num w:numId="178" w16cid:durableId="1614938734">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10"/>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833"/>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5E30"/>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05F5"/>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5668"/>
    <w:rsid w:val="002E609E"/>
    <w:rsid w:val="002F00C5"/>
    <w:rsid w:val="002F0387"/>
    <w:rsid w:val="002F5836"/>
    <w:rsid w:val="002F5F86"/>
    <w:rsid w:val="002F7BBE"/>
    <w:rsid w:val="00304174"/>
    <w:rsid w:val="00304C97"/>
    <w:rsid w:val="003054C1"/>
    <w:rsid w:val="00306FAB"/>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87752"/>
    <w:rsid w:val="0049245F"/>
    <w:rsid w:val="004932D2"/>
    <w:rsid w:val="00494003"/>
    <w:rsid w:val="004965E4"/>
    <w:rsid w:val="00496C13"/>
    <w:rsid w:val="00497921"/>
    <w:rsid w:val="00497FE6"/>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1F26"/>
    <w:rsid w:val="005C6EAE"/>
    <w:rsid w:val="005D0797"/>
    <w:rsid w:val="005D2E0E"/>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B7B"/>
    <w:rsid w:val="006604C2"/>
    <w:rsid w:val="00661FBF"/>
    <w:rsid w:val="00664EAE"/>
    <w:rsid w:val="00666D61"/>
    <w:rsid w:val="00676E49"/>
    <w:rsid w:val="00677DA8"/>
    <w:rsid w:val="006806F2"/>
    <w:rsid w:val="00680A27"/>
    <w:rsid w:val="00680C47"/>
    <w:rsid w:val="0068497A"/>
    <w:rsid w:val="006907A5"/>
    <w:rsid w:val="006911A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44D93"/>
    <w:rsid w:val="00746CEF"/>
    <w:rsid w:val="007508D7"/>
    <w:rsid w:val="0075110F"/>
    <w:rsid w:val="00751F3C"/>
    <w:rsid w:val="007628D0"/>
    <w:rsid w:val="00762AB5"/>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63BF"/>
    <w:rsid w:val="00797481"/>
    <w:rsid w:val="007A1D46"/>
    <w:rsid w:val="007A2315"/>
    <w:rsid w:val="007A4698"/>
    <w:rsid w:val="007A50A7"/>
    <w:rsid w:val="007A57A7"/>
    <w:rsid w:val="007A6034"/>
    <w:rsid w:val="007B6078"/>
    <w:rsid w:val="007B6585"/>
    <w:rsid w:val="007C20B2"/>
    <w:rsid w:val="007C416B"/>
    <w:rsid w:val="007D0B62"/>
    <w:rsid w:val="007D0C5D"/>
    <w:rsid w:val="007E1321"/>
    <w:rsid w:val="007E240F"/>
    <w:rsid w:val="0080244A"/>
    <w:rsid w:val="00806B68"/>
    <w:rsid w:val="00810E63"/>
    <w:rsid w:val="00811259"/>
    <w:rsid w:val="00811423"/>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19A2"/>
    <w:rsid w:val="008D339A"/>
    <w:rsid w:val="008D3C2F"/>
    <w:rsid w:val="008D48EA"/>
    <w:rsid w:val="008D6FD9"/>
    <w:rsid w:val="008E01CE"/>
    <w:rsid w:val="008E1641"/>
    <w:rsid w:val="008E23E3"/>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0B5A"/>
    <w:rsid w:val="00A51D19"/>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1E4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6AC8"/>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0EFF"/>
    <w:rsid w:val="00C017B0"/>
    <w:rsid w:val="00C04AF6"/>
    <w:rsid w:val="00C0508B"/>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95E12"/>
    <w:rsid w:val="00CA39F2"/>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7E32"/>
    <w:rsid w:val="00D10725"/>
    <w:rsid w:val="00D116C5"/>
    <w:rsid w:val="00D11C72"/>
    <w:rsid w:val="00D17025"/>
    <w:rsid w:val="00D1721C"/>
    <w:rsid w:val="00D17A52"/>
    <w:rsid w:val="00D209B0"/>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3FEF"/>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06E"/>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adastrs.lv/properties/3000001429?options%5Borigin%5D=property"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2</Pages>
  <Words>3010</Words>
  <Characters>1717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365</cp:revision>
  <dcterms:created xsi:type="dcterms:W3CDTF">2024-09-06T08:06:00Z</dcterms:created>
  <dcterms:modified xsi:type="dcterms:W3CDTF">2025-06-01T12:43:00Z</dcterms:modified>
</cp:coreProperties>
</file>